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20117" w14:textId="77777777" w:rsidR="001A5306" w:rsidRPr="00E5129A" w:rsidRDefault="001A5306" w:rsidP="00515A2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E5129A">
        <w:rPr>
          <w:rFonts w:ascii="Bookman Old Style" w:hAnsi="Bookman Old Style"/>
          <w:sz w:val="20"/>
          <w:szCs w:val="20"/>
        </w:rPr>
        <w:t>ARCC Tutoring Services | 763-433-1260</w:t>
      </w:r>
    </w:p>
    <w:p w14:paraId="51607C89" w14:textId="77777777" w:rsidR="001A5306" w:rsidRPr="00E5129A" w:rsidRDefault="001A5306" w:rsidP="00515A2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E5129A">
        <w:rPr>
          <w:rFonts w:ascii="Bookman Old Style" w:hAnsi="Bookman Old Style"/>
          <w:sz w:val="20"/>
          <w:szCs w:val="20"/>
        </w:rPr>
        <w:t>Rapids: Math Skills Center, Room L-127</w:t>
      </w:r>
    </w:p>
    <w:p w14:paraId="3B3BFC54" w14:textId="391310E0" w:rsidR="001A5306" w:rsidRPr="00E5129A" w:rsidRDefault="001A5306" w:rsidP="00515A22">
      <w:pPr>
        <w:spacing w:after="120" w:line="240" w:lineRule="auto"/>
        <w:jc w:val="center"/>
        <w:rPr>
          <w:rFonts w:ascii="Bookman Old Style" w:hAnsi="Bookman Old Style"/>
          <w:sz w:val="20"/>
          <w:szCs w:val="20"/>
        </w:rPr>
      </w:pPr>
      <w:r w:rsidRPr="00E5129A">
        <w:rPr>
          <w:rFonts w:ascii="Bookman Old Style" w:hAnsi="Bookman Old Style"/>
          <w:sz w:val="20"/>
          <w:szCs w:val="20"/>
        </w:rPr>
        <w:t>Cambridge: ASC, Room D-208</w:t>
      </w:r>
    </w:p>
    <w:p w14:paraId="49B25933" w14:textId="2EDEFA7B" w:rsidR="00C1313F" w:rsidRPr="00911D29" w:rsidRDefault="009B4B72" w:rsidP="00911D29">
      <w:pPr>
        <w:pStyle w:val="Heading1"/>
        <w:spacing w:before="120"/>
        <w:jc w:val="center"/>
        <w:rPr>
          <w:rFonts w:ascii="Bookman Old Style" w:hAnsi="Bookman Old Style"/>
          <w:b/>
          <w:bCs/>
          <w:color w:val="auto"/>
        </w:rPr>
      </w:pPr>
      <w:r w:rsidRPr="00911D29">
        <w:rPr>
          <w:rFonts w:ascii="Bookman Old Style" w:hAnsi="Bookman Old Style"/>
          <w:b/>
          <w:bCs/>
          <w:color w:val="auto"/>
        </w:rPr>
        <w:t>AC Method</w:t>
      </w:r>
    </w:p>
    <w:p w14:paraId="5A14C92D" w14:textId="77777777" w:rsidR="00C1313F" w:rsidRPr="00AB1D5F" w:rsidRDefault="00C1313F" w:rsidP="00C1313F">
      <w:pPr>
        <w:spacing w:after="0" w:line="240" w:lineRule="auto"/>
        <w:rPr>
          <w:sz w:val="10"/>
          <w:szCs w:val="10"/>
        </w:rPr>
      </w:pPr>
    </w:p>
    <w:p w14:paraId="6A76A068" w14:textId="6C09E166" w:rsidR="009B4B72" w:rsidRPr="00911D29" w:rsidRDefault="009B4B72" w:rsidP="00911D29">
      <w:pPr>
        <w:pStyle w:val="Heading2"/>
        <w:rPr>
          <w:rFonts w:ascii="Bookman Old Style" w:eastAsia="Times New Roman" w:hAnsi="Bookman Old Style"/>
          <w:color w:val="auto"/>
          <w:sz w:val="22"/>
          <w:szCs w:val="22"/>
          <w:u w:val="single"/>
        </w:rPr>
      </w:pPr>
      <w:r w:rsidRPr="00911D29">
        <w:rPr>
          <w:rFonts w:ascii="Bookman Old Style" w:eastAsia="Times New Roman" w:hAnsi="Bookman Old Style"/>
          <w:color w:val="auto"/>
          <w:sz w:val="22"/>
          <w:szCs w:val="22"/>
          <w:u w:val="single"/>
        </w:rPr>
        <w:t>General Form of a Quadratic Equation</w:t>
      </w:r>
    </w:p>
    <w:p w14:paraId="483520A7" w14:textId="0C44B537" w:rsidR="009574FC" w:rsidRPr="000561B1" w:rsidRDefault="009574FC" w:rsidP="009574FC">
      <w:pPr>
        <w:jc w:val="center"/>
        <w:rPr>
          <w:rFonts w:ascii="Cambria Math" w:eastAsia="Times New Roman" w:hAnsi="Cambria Math"/>
        </w:rPr>
      </w:pPr>
      <m:oMathPara>
        <m:oMath>
          <m:r>
            <w:rPr>
              <w:rFonts w:ascii="Cambria Math" w:eastAsia="Times New Roman" w:hAnsi="Cambria Math"/>
              <w:sz w:val="24"/>
              <w:szCs w:val="24"/>
            </w:rPr>
            <m:t>a</m:t>
          </m:r>
          <m:sSup>
            <m:sSupPr>
              <m:ctrlPr>
                <w:rPr>
                  <w:rFonts w:ascii="Cambria Math" w:eastAsia="Times New Roman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="Times New Roman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Times New Roman" w:hAnsi="Cambria Math"/>
              <w:sz w:val="24"/>
              <w:szCs w:val="24"/>
            </w:rPr>
            <m:t>+bx+c=0</m:t>
          </m:r>
        </m:oMath>
      </m:oMathPara>
    </w:p>
    <w:p w14:paraId="3BA630DC" w14:textId="52595595" w:rsidR="00980F60" w:rsidRPr="001A5C2D" w:rsidRDefault="009B4B72" w:rsidP="00150BCB">
      <w:pPr>
        <w:pStyle w:val="Heading2"/>
        <w:jc w:val="center"/>
        <w:rPr>
          <w:rFonts w:ascii="Bookman Old Style" w:eastAsia="Times New Roman" w:hAnsi="Bookman Old Style"/>
          <w:color w:val="auto"/>
          <w:sz w:val="22"/>
          <w:szCs w:val="22"/>
          <w:u w:val="single"/>
        </w:rPr>
      </w:pPr>
      <w:r w:rsidRPr="001A5C2D">
        <w:rPr>
          <w:rFonts w:ascii="Bookman Old Style" w:eastAsia="Times New Roman" w:hAnsi="Bookman Old Style"/>
          <w:color w:val="auto"/>
          <w:sz w:val="22"/>
          <w:szCs w:val="22"/>
          <w:u w:val="single"/>
        </w:rPr>
        <w:t>AC Method Example</w:t>
      </w:r>
    </w:p>
    <w:p w14:paraId="4F1B5671" w14:textId="66D01A38" w:rsidR="00150BCB" w:rsidRPr="000561B1" w:rsidRDefault="00932FF4" w:rsidP="00150BCB">
      <w:pPr>
        <w:spacing w:after="0" w:line="240" w:lineRule="auto"/>
        <w:jc w:val="center"/>
        <w:rPr>
          <w:rFonts w:ascii="Cambria Math" w:eastAsia="Times New Roman" w:hAnsi="Cambria Math" w:cs="Times New Roman"/>
          <w:sz w:val="24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8"/>
                </w:rPr>
                <m:t>4</m:t>
              </m:r>
              <m:r>
                <w:rPr>
                  <w:rFonts w:ascii="Cambria Math" w:hAnsi="Cambria Math"/>
                  <w:sz w:val="24"/>
                  <w:szCs w:val="28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8"/>
            </w:rPr>
            <m:t>-</m:t>
          </m:r>
          <m:r>
            <w:rPr>
              <w:rFonts w:ascii="Cambria Math" w:hAnsi="Cambria Math"/>
              <w:sz w:val="24"/>
              <w:szCs w:val="28"/>
            </w:rPr>
            <m:t>31</m:t>
          </m:r>
          <m:r>
            <w:rPr>
              <w:rFonts w:ascii="Cambria Math" w:hAnsi="Cambria Math"/>
              <w:sz w:val="24"/>
              <w:szCs w:val="28"/>
            </w:rPr>
            <m:t>x</m:t>
          </m:r>
          <m:r>
            <w:rPr>
              <w:rFonts w:ascii="Cambria Math" w:hAnsi="Cambria Math"/>
              <w:sz w:val="24"/>
              <w:szCs w:val="28"/>
            </w:rPr>
            <m:t>-</m:t>
          </m:r>
          <m:r>
            <w:rPr>
              <w:rFonts w:ascii="Cambria Math" w:hAnsi="Cambria Math"/>
              <w:sz w:val="24"/>
              <w:szCs w:val="28"/>
            </w:rPr>
            <m:t>8</m:t>
          </m:r>
        </m:oMath>
      </m:oMathPara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6"/>
        <w:gridCol w:w="1437"/>
        <w:gridCol w:w="1437"/>
      </w:tblGrid>
      <w:tr w:rsidR="003325EA" w14:paraId="5D9D38C3" w14:textId="77777777" w:rsidTr="003325EA">
        <w:tc>
          <w:tcPr>
            <w:tcW w:w="1436" w:type="dxa"/>
          </w:tcPr>
          <w:p w14:paraId="45EAAC86" w14:textId="18A889FB" w:rsidR="003325EA" w:rsidRDefault="003325EA" w:rsidP="00150BCB">
            <w:pPr>
              <w:jc w:val="center"/>
              <w:rPr>
                <w:rFonts w:ascii="Latin Modern Math" w:eastAsia="Times New Roman" w:hAnsi="Latin Modern Math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a=4</m:t>
                </m:r>
              </m:oMath>
            </m:oMathPara>
          </w:p>
        </w:tc>
        <w:tc>
          <w:tcPr>
            <w:tcW w:w="1437" w:type="dxa"/>
          </w:tcPr>
          <w:p w14:paraId="56E961FA" w14:textId="4FE84210" w:rsidR="003325EA" w:rsidRDefault="003325EA" w:rsidP="00150BCB">
            <w:pPr>
              <w:jc w:val="center"/>
              <w:rPr>
                <w:rFonts w:ascii="Latin Modern Math" w:eastAsia="Times New Roman" w:hAnsi="Latin Modern Math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b=-31</m:t>
                </m:r>
              </m:oMath>
            </m:oMathPara>
          </w:p>
        </w:tc>
        <w:tc>
          <w:tcPr>
            <w:tcW w:w="1437" w:type="dxa"/>
          </w:tcPr>
          <w:p w14:paraId="526090BB" w14:textId="042CC705" w:rsidR="003325EA" w:rsidRPr="000561B1" w:rsidRDefault="003325EA" w:rsidP="00150BCB">
            <w:pPr>
              <w:jc w:val="center"/>
              <w:rPr>
                <w:rFonts w:ascii="Cambria Math" w:eastAsia="Times New Roman" w:hAnsi="Cambria Math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c=-8</m:t>
                </m:r>
              </m:oMath>
            </m:oMathPara>
          </w:p>
        </w:tc>
      </w:tr>
    </w:tbl>
    <w:p w14:paraId="3867F792" w14:textId="1A4D13DA" w:rsidR="00980F60" w:rsidRPr="00150BCB" w:rsidRDefault="00B660D8" w:rsidP="003325EA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rPr>
          <w:rFonts w:ascii="Bookman Old Style" w:eastAsia="Times New Roman" w:hAnsi="Bookman Old Style" w:cs="Times New Roman"/>
        </w:rPr>
      </w:pPr>
      <w:r w:rsidRPr="00150BCB">
        <w:rPr>
          <w:rFonts w:ascii="Bookman Old Style" w:eastAsia="Times New Roman" w:hAnsi="Bookman Old Style" w:cs="Times New Roman"/>
          <w:bCs/>
          <w:color w:val="000000"/>
        </w:rPr>
        <w:t xml:space="preserve">Factor out </w:t>
      </w:r>
      <w:r w:rsidR="000A58E5">
        <w:rPr>
          <w:rFonts w:ascii="Bookman Old Style" w:eastAsia="Times New Roman" w:hAnsi="Bookman Old Style" w:cs="Times New Roman"/>
          <w:bCs/>
          <w:color w:val="000000"/>
        </w:rPr>
        <w:t xml:space="preserve">the </w:t>
      </w:r>
      <w:r w:rsidRPr="00150BCB">
        <w:rPr>
          <w:rFonts w:ascii="Bookman Old Style" w:eastAsia="Times New Roman" w:hAnsi="Bookman Old Style" w:cs="Times New Roman"/>
          <w:bCs/>
          <w:color w:val="000000"/>
        </w:rPr>
        <w:t>GCF if possible</w:t>
      </w:r>
      <w:r w:rsidR="00980F60" w:rsidRPr="00150BCB">
        <w:rPr>
          <w:rFonts w:ascii="Bookman Old Style" w:eastAsia="Times New Roman" w:hAnsi="Bookman Old Style" w:cs="Times New Roman"/>
          <w:bCs/>
          <w:color w:val="000000"/>
        </w:rPr>
        <w:t>.</w:t>
      </w:r>
    </w:p>
    <w:p w14:paraId="705BC1D1" w14:textId="5E0D6941" w:rsidR="009B4B72" w:rsidRPr="00150BCB" w:rsidRDefault="009B4B72" w:rsidP="00150BCB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Bookman Old Style" w:eastAsia="Times New Roman" w:hAnsi="Bookman Old Style" w:cs="Times New Roman"/>
        </w:rPr>
      </w:pPr>
      <w:r w:rsidRPr="00150BCB">
        <w:rPr>
          <w:rFonts w:ascii="Bookman Old Style" w:eastAsia="Times New Roman" w:hAnsi="Bookman Old Style" w:cs="Times New Roman"/>
          <w:bCs/>
          <w:color w:val="000000"/>
        </w:rPr>
        <w:t>Find factors</w:t>
      </w:r>
      <w:r w:rsidR="00B660D8" w:rsidRPr="00150BCB">
        <w:rPr>
          <w:rFonts w:ascii="Bookman Old Style" w:eastAsia="Times New Roman" w:hAnsi="Bookman Old Style" w:cs="Times New Roman"/>
          <w:bCs/>
          <w:color w:val="000000"/>
        </w:rPr>
        <w:t xml:space="preserve"> of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ac</m:t>
        </m:r>
      </m:oMath>
      <w:r w:rsidR="001A5306" w:rsidRPr="00150BCB">
        <w:rPr>
          <w:rFonts w:ascii="Bookman Old Style" w:eastAsia="Times New Roman" w:hAnsi="Bookman Old Style" w:cs="Times New Roman"/>
          <w:b/>
          <w:bCs/>
          <w:i/>
          <w:iCs/>
          <w:color w:val="000000"/>
        </w:rPr>
        <w:t xml:space="preserve"> </w:t>
      </w:r>
      <w:r w:rsidR="00B660D8" w:rsidRPr="00150BCB">
        <w:rPr>
          <w:rFonts w:ascii="Bookman Old Style" w:eastAsia="Times New Roman" w:hAnsi="Bookman Old Style" w:cs="Times New Roman"/>
          <w:bCs/>
          <w:color w:val="000000"/>
        </w:rPr>
        <w:t xml:space="preserve">that add up to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b</m:t>
        </m:r>
      </m:oMath>
      <w:r w:rsidRPr="00150BCB">
        <w:rPr>
          <w:rFonts w:ascii="Bookman Old Style" w:eastAsia="Times New Roman" w:hAnsi="Bookman Old Style" w:cs="Times New Roman"/>
          <w:bCs/>
          <w:color w:val="000000"/>
        </w:rPr>
        <w:t>.</w:t>
      </w:r>
    </w:p>
    <w:p w14:paraId="0B275954" w14:textId="77777777" w:rsidR="00167C65" w:rsidRPr="000561B1" w:rsidRDefault="00932FF4" w:rsidP="00150BCB">
      <w:pPr>
        <w:spacing w:after="120" w:line="240" w:lineRule="auto"/>
        <w:jc w:val="center"/>
        <w:rPr>
          <w:rFonts w:ascii="Cambria Math" w:eastAsia="Times New Roman" w:hAnsi="Cambria Math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</m:t>
          </m:r>
          <m:r>
            <w:rPr>
              <w:rFonts w:ascii="Cambria Math" w:hAnsi="Cambria Math"/>
              <w:sz w:val="24"/>
              <w:szCs w:val="24"/>
            </w:rPr>
            <m:t>31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w:rPr>
              <w:rFonts w:ascii="Cambria Math" w:hAnsi="Cambria Math"/>
              <w:sz w:val="24"/>
              <w:szCs w:val="24"/>
            </w:rPr>
            <m:t>-</m:t>
          </m:r>
          <m:r>
            <w:rPr>
              <w:rFonts w:ascii="Cambria Math" w:hAnsi="Cambria Math"/>
              <w:sz w:val="24"/>
              <w:szCs w:val="24"/>
            </w:rPr>
            <m:t>8</m:t>
          </m:r>
        </m:oMath>
      </m:oMathPara>
    </w:p>
    <w:p w14:paraId="7F9A9C4A" w14:textId="7453EBBE" w:rsidR="00334D2E" w:rsidRPr="000561B1" w:rsidRDefault="00932FF4" w:rsidP="009B4B72">
      <w:pPr>
        <w:spacing w:after="120" w:line="240" w:lineRule="auto"/>
        <w:jc w:val="center"/>
        <w:rPr>
          <w:rFonts w:ascii="Cambria Math" w:eastAsia="Times New Roman" w:hAnsi="Cambria Math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e>
          </m:d>
          <m:r>
            <w:rPr>
              <w:rFonts w:ascii="Cambria Math" w:hAnsi="Cambria Math"/>
              <w:sz w:val="24"/>
              <w:szCs w:val="24"/>
            </w:rPr>
            <m:t>·(-8)=-32</m:t>
          </m:r>
        </m:oMath>
      </m:oMathPara>
    </w:p>
    <w:p w14:paraId="4CC90893" w14:textId="4E45640E" w:rsidR="001A5C2D" w:rsidRDefault="001A5C2D" w:rsidP="009B4B72">
      <w:pPr>
        <w:spacing w:after="120" w:line="240" w:lineRule="auto"/>
        <w:jc w:val="center"/>
        <w:rPr>
          <w:rFonts w:ascii="Bookman Old Style" w:eastAsia="Times New Roman" w:hAnsi="Bookman Old Style" w:cs="Times New Roman"/>
        </w:rPr>
      </w:pPr>
      <w:r w:rsidRPr="00150BCB">
        <w:rPr>
          <w:rFonts w:ascii="Bookman Old Style" w:eastAsia="Times New Roman" w:hAnsi="Bookman Old Style" w:cs="Times New Roman"/>
        </w:rPr>
        <w:t xml:space="preserve">Factor pairs of </w:t>
      </w:r>
      <m:oMath>
        <m:r>
          <w:rPr>
            <w:rFonts w:ascii="Cambria Math" w:eastAsia="Times New Roman" w:hAnsi="Cambria Math" w:cs="Times New Roman"/>
          </w:rPr>
          <m:t>-32</m:t>
        </m:r>
      </m:oMath>
      <w:r w:rsidRPr="00150BCB">
        <w:rPr>
          <w:rFonts w:ascii="Bookman Old Style" w:eastAsia="Times New Roman" w:hAnsi="Bookman Old Style" w:cs="Times New Roman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6"/>
        <w:gridCol w:w="1437"/>
        <w:gridCol w:w="1437"/>
      </w:tblGrid>
      <w:tr w:rsidR="00FA21B9" w14:paraId="38AC889F" w14:textId="77777777" w:rsidTr="00FA21B9">
        <w:tc>
          <w:tcPr>
            <w:tcW w:w="1436" w:type="dxa"/>
          </w:tcPr>
          <w:p w14:paraId="4CFBA55B" w14:textId="5D1216E4" w:rsidR="00FA21B9" w:rsidRPr="00FA21B9" w:rsidRDefault="00FA21B9" w:rsidP="00FA21B9">
            <w:pPr>
              <w:jc w:val="center"/>
              <w:rPr>
                <w:rFonts w:ascii="Latin Modern Math" w:eastAsia="Times New Roman" w:hAnsi="Latin Modern Math" w:cs="Times New Roman"/>
                <w:color w:val="00000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</w:rPr>
                  <m:t>±</m:t>
                </m:r>
                <m:r>
                  <w:rPr>
                    <w:rFonts w:ascii="Cambria Math" w:eastAsia="Times New Roman" w:hAnsi="Cambria Math" w:cs="Times New Roman"/>
                    <w:color w:val="000000"/>
                  </w:rPr>
                  <m:t>1</m:t>
                </m:r>
              </m:oMath>
            </m:oMathPara>
          </w:p>
        </w:tc>
        <w:tc>
          <w:tcPr>
            <w:tcW w:w="1437" w:type="dxa"/>
          </w:tcPr>
          <w:p w14:paraId="6D038114" w14:textId="0FA1331C" w:rsidR="00FA21B9" w:rsidRPr="00FA21B9" w:rsidRDefault="00FA21B9" w:rsidP="00FA21B9">
            <w:pPr>
              <w:jc w:val="center"/>
              <w:rPr>
                <w:rFonts w:ascii="Latin Modern Math" w:eastAsia="Times New Roman" w:hAnsi="Latin Modern Math" w:cs="Times New Roman"/>
                <w:color w:val="00000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</w:rPr>
                  <m:t>±</m:t>
                </m:r>
                <m:r>
                  <w:rPr>
                    <w:rFonts w:ascii="Cambria Math" w:eastAsia="Times New Roman" w:hAnsi="Cambria Math" w:cs="Times New Roman"/>
                    <w:color w:val="000000"/>
                  </w:rPr>
                  <m:t>2</m:t>
                </m:r>
              </m:oMath>
            </m:oMathPara>
          </w:p>
        </w:tc>
        <w:tc>
          <w:tcPr>
            <w:tcW w:w="1437" w:type="dxa"/>
          </w:tcPr>
          <w:p w14:paraId="3A7BC11F" w14:textId="3E4CB151" w:rsidR="00FA21B9" w:rsidRPr="000561B1" w:rsidRDefault="00FA21B9" w:rsidP="00FA21B9">
            <w:pPr>
              <w:jc w:val="center"/>
              <w:rPr>
                <w:rFonts w:ascii="Cambria Math" w:eastAsia="Times New Roman" w:hAnsi="Cambria Math" w:cs="Times New Roman"/>
                <w:color w:val="00000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</w:rPr>
                  <m:t>±</m:t>
                </m:r>
                <m:r>
                  <w:rPr>
                    <w:rFonts w:ascii="Cambria Math" w:eastAsia="Times New Roman" w:hAnsi="Cambria Math" w:cs="Times New Roman"/>
                    <w:color w:val="000000"/>
                  </w:rPr>
                  <m:t>4</m:t>
                </m:r>
              </m:oMath>
            </m:oMathPara>
          </w:p>
        </w:tc>
      </w:tr>
      <w:tr w:rsidR="00FA21B9" w14:paraId="1CF379FD" w14:textId="77777777" w:rsidTr="00FA21B9">
        <w:tc>
          <w:tcPr>
            <w:tcW w:w="1436" w:type="dxa"/>
          </w:tcPr>
          <w:p w14:paraId="4E0204BE" w14:textId="40090F07" w:rsidR="00FA21B9" w:rsidRPr="00FA21B9" w:rsidRDefault="00FA21B9" w:rsidP="00FA21B9">
            <w:pPr>
              <w:jc w:val="center"/>
              <w:rPr>
                <w:rFonts w:ascii="Latin Modern Math" w:eastAsia="Times New Roman" w:hAnsi="Latin Modern Math" w:cs="Times New Roman"/>
                <w:color w:val="00000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</w:rPr>
                  <m:t>±</m:t>
                </m:r>
                <m:r>
                  <w:rPr>
                    <w:rFonts w:ascii="Cambria Math" w:eastAsia="Times New Roman" w:hAnsi="Cambria Math" w:cs="Times New Roman"/>
                    <w:color w:val="000000"/>
                  </w:rPr>
                  <m:t>32</m:t>
                </m:r>
              </m:oMath>
            </m:oMathPara>
          </w:p>
        </w:tc>
        <w:tc>
          <w:tcPr>
            <w:tcW w:w="1437" w:type="dxa"/>
          </w:tcPr>
          <w:p w14:paraId="3E7CC3B7" w14:textId="7BC8FC93" w:rsidR="00FA21B9" w:rsidRPr="00FA21B9" w:rsidRDefault="00FA21B9" w:rsidP="00FA21B9">
            <w:pPr>
              <w:jc w:val="center"/>
              <w:rPr>
                <w:rFonts w:ascii="Latin Modern Math" w:eastAsia="Times New Roman" w:hAnsi="Latin Modern Math" w:cs="Times New Roman"/>
                <w:color w:val="00000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</w:rPr>
                  <m:t>±</m:t>
                </m:r>
                <m:r>
                  <w:rPr>
                    <w:rFonts w:ascii="Cambria Math" w:eastAsia="Times New Roman" w:hAnsi="Cambria Math" w:cs="Times New Roman"/>
                    <w:color w:val="000000"/>
                  </w:rPr>
                  <m:t>16</m:t>
                </m:r>
              </m:oMath>
            </m:oMathPara>
          </w:p>
        </w:tc>
        <w:tc>
          <w:tcPr>
            <w:tcW w:w="1437" w:type="dxa"/>
          </w:tcPr>
          <w:p w14:paraId="536D2363" w14:textId="0AC60755" w:rsidR="00FA21B9" w:rsidRPr="000561B1" w:rsidRDefault="00FA21B9" w:rsidP="00FA21B9">
            <w:pPr>
              <w:jc w:val="center"/>
              <w:rPr>
                <w:rFonts w:ascii="Cambria Math" w:eastAsia="Times New Roman" w:hAnsi="Cambria Math" w:cs="Times New Roman"/>
                <w:color w:val="00000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</w:rPr>
                  <m:t>±</m:t>
                </m:r>
                <m:r>
                  <w:rPr>
                    <w:rFonts w:ascii="Cambria Math" w:eastAsia="Times New Roman" w:hAnsi="Cambria Math" w:cs="Times New Roman"/>
                    <w:color w:val="000000"/>
                  </w:rPr>
                  <m:t>8</m:t>
                </m:r>
              </m:oMath>
            </m:oMathPara>
          </w:p>
        </w:tc>
      </w:tr>
    </w:tbl>
    <w:p w14:paraId="2036D891" w14:textId="07739A85" w:rsidR="009B4B72" w:rsidRPr="00150BCB" w:rsidRDefault="001A5C2D" w:rsidP="00FA21B9">
      <w:pPr>
        <w:spacing w:before="120" w:after="160" w:line="240" w:lineRule="auto"/>
        <w:jc w:val="center"/>
        <w:rPr>
          <w:rFonts w:ascii="Bookman Old Style" w:eastAsia="Times New Roman" w:hAnsi="Bookman Old Style" w:cs="Times New Roman"/>
        </w:rPr>
      </w:pPr>
      <w:r w:rsidRPr="00150BCB">
        <w:rPr>
          <w:rFonts w:ascii="Bookman Old Style" w:eastAsia="Times New Roman" w:hAnsi="Bookman Old Style" w:cs="Times New Roman"/>
          <w:color w:val="000000"/>
        </w:rPr>
        <w:t>We</w:t>
      </w:r>
      <w:r w:rsidR="00847C17" w:rsidRPr="00150BCB">
        <w:rPr>
          <w:rFonts w:ascii="Bookman Old Style" w:eastAsia="Times New Roman" w:hAnsi="Bookman Old Style" w:cs="Times New Roman"/>
          <w:color w:val="000000"/>
        </w:rPr>
        <w:t xml:space="preserve"> </w:t>
      </w:r>
      <w:r w:rsidRPr="00150BCB">
        <w:rPr>
          <w:rFonts w:ascii="Bookman Old Style" w:eastAsia="Times New Roman" w:hAnsi="Bookman Old Style" w:cs="Times New Roman"/>
          <w:color w:val="000000"/>
        </w:rPr>
        <w:t>use</w:t>
      </w:r>
      <w:r w:rsidR="00847C17" w:rsidRPr="00150BCB">
        <w:rPr>
          <w:rFonts w:ascii="Bookman Old Style" w:eastAsia="Times New Roman" w:hAnsi="Bookman Old Style" w:cs="Times New Roman"/>
          <w:color w:val="000000"/>
        </w:rPr>
        <w:t xml:space="preserve"> the factors </w:t>
      </w:r>
      <m:oMath>
        <m:r>
          <w:rPr>
            <w:rFonts w:ascii="Cambria Math" w:eastAsia="Times New Roman" w:hAnsi="Cambria Math" w:cs="Times New Roman"/>
            <w:color w:val="000000"/>
          </w:rPr>
          <m:t>-32</m:t>
        </m:r>
      </m:oMath>
      <w:r w:rsidR="00847C17" w:rsidRPr="00150BCB">
        <w:rPr>
          <w:rFonts w:ascii="Bookman Old Style" w:eastAsia="Times New Roman" w:hAnsi="Bookman Old Style" w:cs="Times New Roman"/>
          <w:color w:val="000000"/>
        </w:rPr>
        <w:t xml:space="preserve"> and </w:t>
      </w:r>
      <m:oMath>
        <m:r>
          <w:rPr>
            <w:rFonts w:ascii="Cambria Math" w:eastAsia="Times New Roman" w:hAnsi="Cambria Math" w:cs="Times New Roman"/>
            <w:color w:val="000000"/>
          </w:rPr>
          <m:t>+1</m:t>
        </m:r>
      </m:oMath>
      <w:r w:rsidRPr="00150BCB">
        <w:rPr>
          <w:rFonts w:ascii="Bookman Old Style" w:eastAsia="Times New Roman" w:hAnsi="Bookman Old Style" w:cs="Times New Roman"/>
          <w:bCs/>
          <w:color w:val="000000"/>
        </w:rPr>
        <w:t xml:space="preserve"> since they add to</w:t>
      </w:r>
      <w:r w:rsidRPr="000561B1">
        <w:rPr>
          <w:rFonts w:ascii="Cambria Math" w:eastAsia="Times New Roman" w:hAnsi="Cambria Math" w:cs="Times New Roman"/>
          <w:bCs/>
          <w:color w:val="000000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</w:rPr>
          <m:t>-31</m:t>
        </m:r>
      </m:oMath>
      <w:r w:rsidR="000A58E5">
        <w:rPr>
          <w:rFonts w:ascii="Bookman Old Style" w:eastAsia="Times New Roman" w:hAnsi="Bookman Old Style" w:cs="Times New Roman"/>
          <w:bCs/>
          <w:color w:val="000000"/>
        </w:rPr>
        <w:t>.</w:t>
      </w:r>
    </w:p>
    <w:p w14:paraId="731EE5ED" w14:textId="02352F11" w:rsidR="00DC781D" w:rsidRPr="00150BCB" w:rsidRDefault="009B4B72" w:rsidP="00150BCB">
      <w:pPr>
        <w:pStyle w:val="ListParagraph"/>
        <w:numPr>
          <w:ilvl w:val="0"/>
          <w:numId w:val="17"/>
        </w:numPr>
        <w:spacing w:after="120" w:line="240" w:lineRule="auto"/>
        <w:rPr>
          <w:rFonts w:ascii="Bookman Old Style" w:eastAsia="Times New Roman" w:hAnsi="Bookman Old Style" w:cs="Times New Roman"/>
          <w:b/>
          <w:bCs/>
          <w:color w:val="000000"/>
        </w:rPr>
      </w:pPr>
      <w:r w:rsidRPr="00150BCB">
        <w:rPr>
          <w:rFonts w:ascii="Bookman Old Style" w:eastAsia="Times New Roman" w:hAnsi="Bookman Old Style" w:cs="Times New Roman"/>
          <w:bCs/>
          <w:color w:val="000000"/>
        </w:rPr>
        <w:t xml:space="preserve">Rewrite </w:t>
      </w:r>
      <w:r w:rsidR="00B660D8" w:rsidRPr="00150BCB">
        <w:rPr>
          <w:rFonts w:ascii="Bookman Old Style" w:eastAsia="Times New Roman" w:hAnsi="Bookman Old Style" w:cs="Times New Roman"/>
          <w:bCs/>
          <w:color w:val="000000"/>
        </w:rPr>
        <w:t xml:space="preserve">the </w:t>
      </w:r>
      <w:r w:rsidRPr="00150BCB">
        <w:rPr>
          <w:rFonts w:ascii="Bookman Old Style" w:eastAsia="Times New Roman" w:hAnsi="Bookman Old Style" w:cs="Times New Roman"/>
          <w:bCs/>
          <w:color w:val="000000"/>
        </w:rPr>
        <w:t xml:space="preserve">equation using </w:t>
      </w:r>
      <w:r w:rsidR="00B660D8" w:rsidRPr="00150BCB">
        <w:rPr>
          <w:rFonts w:ascii="Bookman Old Style" w:eastAsia="Times New Roman" w:hAnsi="Bookman Old Style" w:cs="Times New Roman"/>
          <w:bCs/>
          <w:color w:val="000000"/>
        </w:rPr>
        <w:t xml:space="preserve">the </w:t>
      </w:r>
      <w:r w:rsidRPr="00150BCB">
        <w:rPr>
          <w:rFonts w:ascii="Bookman Old Style" w:eastAsia="Times New Roman" w:hAnsi="Bookman Old Style" w:cs="Times New Roman"/>
          <w:bCs/>
          <w:color w:val="000000"/>
        </w:rPr>
        <w:t xml:space="preserve">two factors to expand the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 xml:space="preserve">bx </m:t>
        </m:r>
      </m:oMath>
      <w:r w:rsidRPr="00150BCB">
        <w:rPr>
          <w:rFonts w:ascii="Bookman Old Style" w:eastAsia="Times New Roman" w:hAnsi="Bookman Old Style" w:cs="Times New Roman"/>
          <w:bCs/>
          <w:color w:val="000000"/>
        </w:rPr>
        <w:t>term.</w:t>
      </w:r>
    </w:p>
    <w:p w14:paraId="0367983B" w14:textId="77777777" w:rsidR="00980F60" w:rsidRPr="000561B1" w:rsidRDefault="00932FF4" w:rsidP="00150BCB">
      <w:pPr>
        <w:spacing w:after="240"/>
        <w:jc w:val="center"/>
        <w:rPr>
          <w:rFonts w:ascii="Cambria Math" w:eastAsia="Times New Roman" w:hAnsi="Cambria Math" w:cs="Times New Roman"/>
          <w:b/>
          <w:bCs/>
          <w:color w:val="000000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bCs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4</m:t>
              </m: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-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32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x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+1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x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-8</m:t>
          </m:r>
        </m:oMath>
      </m:oMathPara>
    </w:p>
    <w:p w14:paraId="35D921A0" w14:textId="0512BE09" w:rsidR="00D5297F" w:rsidRPr="00150BCB" w:rsidRDefault="00150BCB" w:rsidP="00150BCB">
      <w:pPr>
        <w:pStyle w:val="ListParagraph"/>
        <w:numPr>
          <w:ilvl w:val="0"/>
          <w:numId w:val="17"/>
        </w:numPr>
        <w:spacing w:after="120" w:line="240" w:lineRule="auto"/>
        <w:rPr>
          <w:rFonts w:ascii="Bookman Old Style" w:eastAsia="Times New Roman" w:hAnsi="Bookman Old Style" w:cs="Times New Roman"/>
          <w:bCs/>
          <w:color w:val="000000"/>
        </w:rPr>
      </w:pPr>
      <w:r w:rsidRPr="00150BCB">
        <w:rPr>
          <w:rFonts w:ascii="Bookman Old Style" w:eastAsia="Times New Roman" w:hAnsi="Bookman Old Style" w:cs="Times New Roman"/>
          <w:bCs/>
          <w:color w:val="000000"/>
        </w:rPr>
        <w:t>Group the terms in pairs.</w:t>
      </w:r>
    </w:p>
    <w:p w14:paraId="65EBC952" w14:textId="77777777" w:rsidR="009B4B72" w:rsidRPr="000561B1" w:rsidRDefault="00D5297F" w:rsidP="00150BCB">
      <w:pPr>
        <w:spacing w:after="240" w:line="240" w:lineRule="auto"/>
        <w:jc w:val="center"/>
        <w:rPr>
          <w:rFonts w:ascii="Cambria Math" w:eastAsia="Times New Roman" w:hAnsi="Cambria Math" w:cs="Times New Roman"/>
          <w:b/>
          <w:bCs/>
          <w:color w:val="000000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 xml:space="preserve"> (</m:t>
          </m:r>
          <m:sSup>
            <m:sSupPr>
              <m:ctrl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4x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-32x)+(1x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-8)</m:t>
          </m:r>
        </m:oMath>
      </m:oMathPara>
    </w:p>
    <w:p w14:paraId="21973299" w14:textId="79143A9C" w:rsidR="009B4B72" w:rsidRPr="00150BCB" w:rsidRDefault="009B4B72" w:rsidP="00150BCB">
      <w:pPr>
        <w:pStyle w:val="ListParagraph"/>
        <w:numPr>
          <w:ilvl w:val="0"/>
          <w:numId w:val="17"/>
        </w:numPr>
        <w:spacing w:after="120" w:line="240" w:lineRule="auto"/>
        <w:rPr>
          <w:rFonts w:ascii="Bookman Old Style" w:eastAsia="Times New Roman" w:hAnsi="Bookman Old Style" w:cs="Times New Roman"/>
        </w:rPr>
      </w:pPr>
      <w:r w:rsidRPr="00150BCB">
        <w:rPr>
          <w:rFonts w:ascii="Bookman Old Style" w:eastAsia="Times New Roman" w:hAnsi="Bookman Old Style" w:cs="Times New Roman"/>
          <w:color w:val="000000"/>
        </w:rPr>
        <w:t xml:space="preserve">Factor out </w:t>
      </w:r>
      <w:r w:rsidR="00150BCB" w:rsidRPr="00150BCB">
        <w:rPr>
          <w:rFonts w:ascii="Bookman Old Style" w:eastAsia="Times New Roman" w:hAnsi="Bookman Old Style" w:cs="Times New Roman"/>
          <w:color w:val="000000"/>
        </w:rPr>
        <w:t xml:space="preserve">the </w:t>
      </w:r>
      <w:r w:rsidRPr="00150BCB">
        <w:rPr>
          <w:rFonts w:ascii="Bookman Old Style" w:eastAsia="Times New Roman" w:hAnsi="Bookman Old Style" w:cs="Times New Roman"/>
          <w:b/>
          <w:color w:val="000000"/>
        </w:rPr>
        <w:t>GCF</w:t>
      </w:r>
      <w:r w:rsidRPr="00150BCB">
        <w:rPr>
          <w:rFonts w:ascii="Bookman Old Style" w:eastAsia="Times New Roman" w:hAnsi="Bookman Old Style" w:cs="Times New Roman"/>
          <w:color w:val="000000"/>
        </w:rPr>
        <w:t xml:space="preserve"> from each group.</w:t>
      </w:r>
    </w:p>
    <w:p w14:paraId="407CC8F6" w14:textId="18196251" w:rsidR="00D5297F" w:rsidRPr="000561B1" w:rsidRDefault="00B660D8" w:rsidP="009B4B72">
      <w:pPr>
        <w:spacing w:after="160" w:line="240" w:lineRule="auto"/>
        <w:jc w:val="center"/>
        <w:rPr>
          <w:rFonts w:ascii="Cambria Math" w:eastAsia="Times New Roman" w:hAnsi="Cambria Math" w:cs="Times New Roman"/>
          <w:b/>
          <w:bCs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4x</m:t>
          </m:r>
          <m:r>
            <m:rPr>
              <m:sty m:val="bi"/>
            </m:rP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(x-8)</m:t>
          </m:r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+1</m:t>
          </m:r>
          <m:r>
            <m:rPr>
              <m:sty m:val="bi"/>
            </m:rP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(x</m:t>
          </m:r>
          <m:r>
            <m:rPr>
              <m:sty m:val="b"/>
            </m:rPr>
            <w:rPr>
              <w:rFonts w:ascii="Cambria Math" w:eastAsia="Times New Roman" w:hAnsi="Cambria Math" w:cs="Times New Roman"/>
              <w:color w:val="000000"/>
              <w:sz w:val="24"/>
              <w:szCs w:val="24"/>
            </w:rPr>
            <m:t>-8)</m:t>
          </m:r>
        </m:oMath>
      </m:oMathPara>
    </w:p>
    <w:p w14:paraId="0E3653BF" w14:textId="154AB085" w:rsidR="009B4B72" w:rsidRPr="00150BCB" w:rsidRDefault="00847C17" w:rsidP="009B4B72">
      <w:pPr>
        <w:spacing w:after="160" w:line="240" w:lineRule="auto"/>
        <w:jc w:val="center"/>
        <w:rPr>
          <w:rFonts w:ascii="Bookman Old Style" w:eastAsia="Times New Roman" w:hAnsi="Bookman Old Style" w:cs="Times New Roman"/>
          <w:color w:val="000000"/>
        </w:rPr>
      </w:pPr>
      <w:r w:rsidRPr="00150BCB">
        <w:rPr>
          <w:rFonts w:ascii="Bookman Old Style" w:eastAsia="Times New Roman" w:hAnsi="Bookman Old Style" w:cs="Times New Roman"/>
          <w:color w:val="000000"/>
        </w:rPr>
        <w:t>*</w:t>
      </w:r>
      <w:r w:rsidR="00150BCB">
        <w:rPr>
          <w:rFonts w:ascii="Bookman Old Style" w:eastAsia="Times New Roman" w:hAnsi="Bookman Old Style" w:cs="Times New Roman"/>
          <w:color w:val="000000"/>
        </w:rPr>
        <w:t>We</w:t>
      </w:r>
      <w:r w:rsidR="009B4B72" w:rsidRPr="00150BCB">
        <w:rPr>
          <w:rFonts w:ascii="Bookman Old Style" w:eastAsia="Times New Roman" w:hAnsi="Bookman Old Style" w:cs="Times New Roman"/>
          <w:color w:val="000000"/>
        </w:rPr>
        <w:t xml:space="preserve"> have a common factor of </w:t>
      </w:r>
      <m:oMath>
        <m:d>
          <m:dPr>
            <m:ctrlPr>
              <w:rPr>
                <w:rFonts w:ascii="Cambria Math" w:eastAsia="Times New Roman" w:hAnsi="Cambria Math" w:cs="Times New Roman"/>
                <w:b/>
                <w:i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</w:rPr>
              <m:t>x-8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color w:val="000000"/>
          </w:rPr>
          <m:t>.</m:t>
        </m:r>
      </m:oMath>
      <w:r w:rsidR="00E96FD7" w:rsidRPr="00150BCB">
        <w:rPr>
          <w:rFonts w:ascii="Bookman Old Style" w:eastAsia="Times New Roman" w:hAnsi="Bookman Old Style" w:cs="Times New Roman"/>
          <w:color w:val="000000"/>
        </w:rPr>
        <w:t>*</w:t>
      </w:r>
    </w:p>
    <w:p w14:paraId="0643E866" w14:textId="382C4473" w:rsidR="00150BCB" w:rsidRPr="00150BCB" w:rsidRDefault="00150BCB" w:rsidP="00150BCB">
      <w:pPr>
        <w:pStyle w:val="ListParagraph"/>
        <w:numPr>
          <w:ilvl w:val="0"/>
          <w:numId w:val="17"/>
        </w:numPr>
        <w:spacing w:after="120" w:line="240" w:lineRule="auto"/>
        <w:rPr>
          <w:rFonts w:ascii="Bookman Old Style" w:eastAsia="Times New Roman" w:hAnsi="Bookman Old Style" w:cs="Times New Roman"/>
          <w:color w:val="000000"/>
        </w:rPr>
      </w:pPr>
      <w:r w:rsidRPr="00150BCB">
        <w:rPr>
          <w:rFonts w:ascii="Bookman Old Style" w:eastAsia="Times New Roman" w:hAnsi="Bookman Old Style" w:cs="Times New Roman"/>
          <w:color w:val="000000"/>
        </w:rPr>
        <w:t xml:space="preserve">Factor out the common factor of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</w:rPr>
              <m:t>x-8</m:t>
            </m:r>
          </m:e>
        </m:d>
      </m:oMath>
      <w:r>
        <w:rPr>
          <w:rFonts w:ascii="Bookman Old Style" w:eastAsia="Times New Roman" w:hAnsi="Bookman Old Style" w:cs="Times New Roman"/>
          <w:color w:val="000000"/>
        </w:rPr>
        <w:t>.</w:t>
      </w:r>
    </w:p>
    <w:p w14:paraId="36110735" w14:textId="1A18FEC3" w:rsidR="00D54442" w:rsidRPr="00FB1922" w:rsidRDefault="00932FF4" w:rsidP="00FB1922">
      <w:pPr>
        <w:spacing w:after="0" w:line="240" w:lineRule="auto"/>
        <w:jc w:val="center"/>
        <w:rPr>
          <w:rFonts w:ascii="Cambria Math" w:eastAsia="Times New Roman" w:hAnsi="Cambria Math" w:cs="Times New Roman"/>
          <w:sz w:val="24"/>
          <w:szCs w:val="24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4</m:t>
            </m:r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+1</m:t>
            </m: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e>
        </m:d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·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color w:val="000000"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x</m:t>
            </m:r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-</m:t>
            </m:r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8</m:t>
            </m:r>
          </m:e>
        </m:d>
      </m:oMath>
      <w:r w:rsidR="00FB1922">
        <w:rPr>
          <w:rFonts w:ascii="Cambria Math" w:eastAsia="Times New Roman" w:hAnsi="Cambria Math" w:cs="Times New Roman"/>
          <w:b/>
          <w:color w:val="000000"/>
          <w:sz w:val="24"/>
          <w:szCs w:val="24"/>
        </w:rPr>
        <w:br w:type="column"/>
      </w:r>
      <w:r w:rsidR="00D54442" w:rsidRPr="001A5306">
        <w:rPr>
          <w:rFonts w:ascii="Bookman Old Style" w:hAnsi="Bookman Old Style"/>
          <w:sz w:val="20"/>
          <w:szCs w:val="20"/>
        </w:rPr>
        <w:t>ARCC Tutoring Services | 763-433-1260</w:t>
      </w:r>
    </w:p>
    <w:p w14:paraId="464E5019" w14:textId="77777777" w:rsidR="00D54442" w:rsidRPr="001A5306" w:rsidRDefault="00D54442" w:rsidP="00D5444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Rapids: Math Skills Center, Room L-127</w:t>
      </w:r>
    </w:p>
    <w:p w14:paraId="4563B2BD" w14:textId="77777777" w:rsidR="00D54442" w:rsidRPr="00E96FD7" w:rsidRDefault="00D54442" w:rsidP="00D54442">
      <w:pPr>
        <w:spacing w:after="12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Cambridge: ASC, Room D-208</w:t>
      </w:r>
    </w:p>
    <w:p w14:paraId="1CCCC678" w14:textId="77777777" w:rsidR="00D54442" w:rsidRDefault="00D54442" w:rsidP="00D54442">
      <w:pPr>
        <w:pStyle w:val="Heading1"/>
        <w:spacing w:after="120"/>
        <w:jc w:val="center"/>
        <w:rPr>
          <w:rFonts w:ascii="Bookman Old Style" w:hAnsi="Bookman Old Style"/>
          <w:b/>
          <w:bCs/>
          <w:color w:val="auto"/>
        </w:rPr>
      </w:pPr>
      <w:r w:rsidRPr="00151141">
        <w:rPr>
          <w:rFonts w:ascii="Bookman Old Style" w:hAnsi="Bookman Old Style"/>
          <w:b/>
          <w:bCs/>
          <w:color w:val="auto"/>
        </w:rPr>
        <w:t>Quadratic Formula</w:t>
      </w:r>
    </w:p>
    <w:p w14:paraId="76E699D8" w14:textId="77777777" w:rsidR="00D54442" w:rsidRPr="00F862FC" w:rsidRDefault="00D54442" w:rsidP="00D54442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62FC">
        <w:rPr>
          <w:rFonts w:ascii="Bookman Old Style" w:hAnsi="Bookman Old Style"/>
        </w:rPr>
        <w:t>The solution</w:t>
      </w:r>
      <w:r>
        <w:rPr>
          <w:rFonts w:ascii="Bookman Old Style" w:hAnsi="Bookman Old Style"/>
        </w:rPr>
        <w:t>s</w:t>
      </w:r>
      <w:r w:rsidRPr="00F862FC">
        <w:rPr>
          <w:rFonts w:ascii="Bookman Old Style" w:hAnsi="Bookman Old Style"/>
        </w:rPr>
        <w:t xml:space="preserve"> to the </w:t>
      </w:r>
      <w:r>
        <w:rPr>
          <w:rFonts w:ascii="Bookman Old Style" w:hAnsi="Bookman Old Style"/>
        </w:rPr>
        <w:t xml:space="preserve">quadratic </w:t>
      </w:r>
      <w:r w:rsidRPr="00F862FC">
        <w:rPr>
          <w:rFonts w:ascii="Bookman Old Style" w:hAnsi="Bookman Old Style"/>
        </w:rPr>
        <w:t>equation</w:t>
      </w:r>
      <w:r>
        <w:t xml:space="preserve">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+bx+c=0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62FC">
        <w:rPr>
          <w:rFonts w:ascii="Bookman Old Style" w:eastAsia="Times New Roman" w:hAnsi="Bookman Old Style" w:cs="Times New Roman"/>
          <w:sz w:val="24"/>
          <w:szCs w:val="24"/>
        </w:rPr>
        <w:t>are</w:t>
      </w:r>
    </w:p>
    <w:p w14:paraId="07A8F2C7" w14:textId="77777777" w:rsidR="00D54442" w:rsidRPr="000561B1" w:rsidRDefault="00D54442" w:rsidP="00D54442">
      <w:pPr>
        <w:spacing w:after="0" w:line="240" w:lineRule="auto"/>
        <w:jc w:val="center"/>
        <w:rPr>
          <w:rFonts w:ascii="Cambria Math" w:hAnsi="Cambria Math"/>
          <w:sz w:val="24"/>
          <w:szCs w:val="24"/>
        </w:rPr>
      </w:pPr>
      <m:oMathPara>
        <m:oMath>
          <m:r>
            <w:rPr>
              <w:rFonts w:ascii="Cambria Math" w:hAnsi="Cambria Math" w:cs="Cambria Math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-</m:t>
              </m:r>
              <m:r>
                <w:rPr>
                  <w:rFonts w:ascii="Cambria Math" w:hAnsi="Cambria Math" w:cs="Cambria Math"/>
                  <w:sz w:val="24"/>
                  <w:szCs w:val="24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</w:rPr>
                    <m:t>-4</m:t>
                  </m:r>
                  <m:r>
                    <w:rPr>
                      <w:rFonts w:ascii="Cambria Math" w:hAnsi="Cambria Math" w:cs="Cambria Math"/>
                      <w:sz w:val="24"/>
                      <w:szCs w:val="24"/>
                    </w:rPr>
                    <m:t>ac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2</m:t>
              </m:r>
              <m:r>
                <w:rPr>
                  <w:rFonts w:ascii="Cambria Math" w:hAnsi="Cambria Math" w:cs="Cambria Math"/>
                  <w:sz w:val="24"/>
                  <w:szCs w:val="24"/>
                </w:rPr>
                <m:t>a</m:t>
              </m:r>
            </m:den>
          </m:f>
        </m:oMath>
      </m:oMathPara>
    </w:p>
    <w:p w14:paraId="777660C8" w14:textId="77777777" w:rsidR="00D54442" w:rsidRPr="00D65CD8" w:rsidRDefault="00D54442" w:rsidP="00D54442">
      <w:pPr>
        <w:spacing w:after="0" w:line="240" w:lineRule="auto"/>
        <w:jc w:val="center"/>
        <w:rPr>
          <w:sz w:val="12"/>
          <w:szCs w:val="24"/>
        </w:rPr>
      </w:pPr>
    </w:p>
    <w:p w14:paraId="136BC41B" w14:textId="77777777" w:rsidR="00D54442" w:rsidRPr="00F862FC" w:rsidRDefault="00D54442" w:rsidP="00D54442">
      <w:pPr>
        <w:pStyle w:val="Heading2"/>
        <w:jc w:val="center"/>
        <w:rPr>
          <w:rFonts w:ascii="Bookman Old Style" w:hAnsi="Bookman Old Style"/>
          <w:color w:val="auto"/>
          <w:u w:val="single"/>
        </w:rPr>
      </w:pPr>
      <w:r w:rsidRPr="00F862FC">
        <w:rPr>
          <w:rFonts w:ascii="Bookman Old Style" w:hAnsi="Bookman Old Style"/>
          <w:color w:val="auto"/>
          <w:u w:val="single"/>
        </w:rPr>
        <w:t>Example</w:t>
      </w:r>
    </w:p>
    <w:p w14:paraId="2C9740CD" w14:textId="77777777" w:rsidR="003325EA" w:rsidRPr="000561B1" w:rsidRDefault="00932FF4" w:rsidP="003325EA">
      <w:pPr>
        <w:spacing w:after="240" w:line="240" w:lineRule="auto"/>
        <w:jc w:val="center"/>
        <w:rPr>
          <w:rFonts w:ascii="Cambria Math" w:hAnsi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</m:t>
          </m:r>
          <m:r>
            <w:rPr>
              <w:rFonts w:ascii="Cambria Math" w:hAnsi="Cambria Math"/>
              <w:sz w:val="24"/>
              <w:szCs w:val="24"/>
            </w:rPr>
            <m:t>31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w:rPr>
              <w:rFonts w:ascii="Cambria Math" w:hAnsi="Cambria Math"/>
              <w:sz w:val="24"/>
              <w:szCs w:val="24"/>
            </w:rPr>
            <m:t>=8</m:t>
          </m:r>
        </m:oMath>
      </m:oMathPara>
    </w:p>
    <w:p w14:paraId="419DCCEB" w14:textId="77777777" w:rsidR="003325EA" w:rsidRPr="00F862FC" w:rsidRDefault="003325EA" w:rsidP="003325EA">
      <w:pPr>
        <w:pStyle w:val="ListParagraph"/>
        <w:numPr>
          <w:ilvl w:val="0"/>
          <w:numId w:val="34"/>
        </w:numPr>
        <w:spacing w:after="0" w:line="240" w:lineRule="auto"/>
        <w:rPr>
          <w:rFonts w:ascii="Bookman Old Style" w:hAnsi="Bookman Old Style" w:cs="Times New Roman"/>
          <w:b/>
          <w:color w:val="000000"/>
          <w:sz w:val="20"/>
          <w:szCs w:val="20"/>
        </w:rPr>
      </w:pPr>
      <w:r w:rsidRPr="00F862FC">
        <w:rPr>
          <w:rFonts w:ascii="Bookman Old Style" w:hAnsi="Bookman Old Style" w:cs="Times New Roman"/>
          <w:bCs/>
          <w:color w:val="000000"/>
          <w:sz w:val="20"/>
          <w:szCs w:val="20"/>
        </w:rPr>
        <w:t>Set the equation equal to zero</w:t>
      </w:r>
      <w:r w:rsidRPr="00F862FC">
        <w:rPr>
          <w:rFonts w:ascii="Bookman Old Style" w:hAnsi="Bookman Old Style" w:cs="Times New Roman"/>
          <w:b/>
          <w:color w:val="000000"/>
          <w:sz w:val="20"/>
          <w:szCs w:val="20"/>
        </w:rPr>
        <w:t xml:space="preserve">. </w:t>
      </w:r>
    </w:p>
    <w:p w14:paraId="5DCB220B" w14:textId="77777777" w:rsidR="003325EA" w:rsidRPr="00BF6FE5" w:rsidRDefault="003325EA" w:rsidP="003325EA">
      <w:pPr>
        <w:pStyle w:val="ListParagraph"/>
        <w:spacing w:after="0" w:line="240" w:lineRule="auto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14:paraId="54E5F58F" w14:textId="77777777" w:rsidR="003325EA" w:rsidRPr="000561B1" w:rsidRDefault="003325EA" w:rsidP="003325EA">
      <w:pPr>
        <w:pStyle w:val="ListParagraph"/>
        <w:spacing w:after="0" w:line="240" w:lineRule="auto"/>
        <w:rPr>
          <w:rFonts w:ascii="Cambria Math" w:hAnsi="Cambria Math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/>
                <w:sz w:val="24"/>
                <w:szCs w:val="28"/>
              </w:rPr>
              <m:t>4x</m:t>
            </m:r>
          </m:e>
          <m:sup>
            <m:r>
              <w:rPr>
                <w:rFonts w:ascii="Cambria Math" w:hAnsi="Cambria Math"/>
                <w:sz w:val="24"/>
                <w:szCs w:val="28"/>
              </w:rPr>
              <m:t>2</m:t>
            </m:r>
          </m:sup>
        </m:sSup>
        <m:r>
          <w:rPr>
            <w:rFonts w:ascii="Cambria Math" w:hAnsi="Cambria Math"/>
            <w:sz w:val="24"/>
            <w:szCs w:val="28"/>
          </w:rPr>
          <m:t>-31x-8=0</m:t>
        </m:r>
      </m:oMath>
    </w:p>
    <w:p w14:paraId="150A4891" w14:textId="77777777" w:rsidR="003325EA" w:rsidRPr="00D65CD8" w:rsidRDefault="003325EA" w:rsidP="003325EA">
      <w:pPr>
        <w:spacing w:after="0" w:line="240" w:lineRule="auto"/>
        <w:jc w:val="center"/>
        <w:rPr>
          <w:color w:val="000000"/>
          <w:sz w:val="12"/>
          <w:szCs w:val="20"/>
        </w:rPr>
      </w:pPr>
    </w:p>
    <w:p w14:paraId="468E9F71" w14:textId="77777777" w:rsidR="003325EA" w:rsidRPr="003325EA" w:rsidRDefault="003325EA" w:rsidP="003325EA">
      <w:pPr>
        <w:pStyle w:val="ListParagraph"/>
        <w:numPr>
          <w:ilvl w:val="0"/>
          <w:numId w:val="34"/>
        </w:numPr>
        <w:spacing w:after="12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862FC">
        <w:rPr>
          <w:rFonts w:ascii="Bookman Old Style" w:hAnsi="Bookman Old Style" w:cs="Times New Roman"/>
          <w:bCs/>
          <w:color w:val="000000"/>
          <w:sz w:val="20"/>
          <w:szCs w:val="20"/>
        </w:rPr>
        <w:t>Identify the coefficients.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6"/>
        <w:gridCol w:w="1437"/>
        <w:gridCol w:w="1437"/>
      </w:tblGrid>
      <w:tr w:rsidR="003325EA" w14:paraId="4F6EE74B" w14:textId="77777777" w:rsidTr="00564375">
        <w:tc>
          <w:tcPr>
            <w:tcW w:w="1436" w:type="dxa"/>
          </w:tcPr>
          <w:p w14:paraId="688797CD" w14:textId="77777777" w:rsidR="003325EA" w:rsidRDefault="003325EA" w:rsidP="00564375">
            <w:pPr>
              <w:jc w:val="center"/>
              <w:rPr>
                <w:rFonts w:ascii="Latin Modern Math" w:eastAsia="Times New Roman" w:hAnsi="Latin Modern Math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a=4</m:t>
                </m:r>
              </m:oMath>
            </m:oMathPara>
          </w:p>
        </w:tc>
        <w:tc>
          <w:tcPr>
            <w:tcW w:w="1437" w:type="dxa"/>
          </w:tcPr>
          <w:p w14:paraId="34D786F0" w14:textId="77777777" w:rsidR="003325EA" w:rsidRDefault="003325EA" w:rsidP="00564375">
            <w:pPr>
              <w:jc w:val="center"/>
              <w:rPr>
                <w:rFonts w:ascii="Latin Modern Math" w:eastAsia="Times New Roman" w:hAnsi="Latin Modern Math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b=-31</m:t>
                </m:r>
              </m:oMath>
            </m:oMathPara>
          </w:p>
        </w:tc>
        <w:tc>
          <w:tcPr>
            <w:tcW w:w="1437" w:type="dxa"/>
          </w:tcPr>
          <w:p w14:paraId="4B607B81" w14:textId="77777777" w:rsidR="003325EA" w:rsidRPr="000561B1" w:rsidRDefault="003325EA" w:rsidP="00564375">
            <w:pPr>
              <w:jc w:val="center"/>
              <w:rPr>
                <w:rFonts w:ascii="Cambria Math" w:eastAsia="Times New Roman" w:hAnsi="Cambria Math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c=-8</m:t>
                </m:r>
              </m:oMath>
            </m:oMathPara>
          </w:p>
        </w:tc>
      </w:tr>
    </w:tbl>
    <w:p w14:paraId="6CAC0382" w14:textId="77777777" w:rsidR="003325EA" w:rsidRPr="00BE5342" w:rsidRDefault="003325EA" w:rsidP="003325EA">
      <w:pPr>
        <w:spacing w:after="0" w:line="240" w:lineRule="auto"/>
        <w:rPr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</w:p>
    <w:p w14:paraId="1E0F7536" w14:textId="77777777" w:rsidR="003325EA" w:rsidRPr="00F862FC" w:rsidRDefault="003325EA" w:rsidP="003325EA">
      <w:pPr>
        <w:pStyle w:val="ListParagraph"/>
        <w:numPr>
          <w:ilvl w:val="0"/>
          <w:numId w:val="34"/>
        </w:numPr>
        <w:spacing w:after="0" w:line="240" w:lineRule="auto"/>
        <w:rPr>
          <w:rFonts w:ascii="Bookman Old Style" w:hAnsi="Bookman Old Style" w:cs="Times New Roman"/>
          <w:bCs/>
          <w:color w:val="000000"/>
          <w:sz w:val="20"/>
          <w:szCs w:val="20"/>
        </w:rPr>
      </w:pPr>
      <w:r w:rsidRPr="00F862FC">
        <w:rPr>
          <w:rFonts w:ascii="Bookman Old Style" w:hAnsi="Bookman Old Style" w:cs="Times New Roman"/>
          <w:bCs/>
          <w:color w:val="000000"/>
          <w:sz w:val="20"/>
          <w:szCs w:val="20"/>
        </w:rPr>
        <w:t>Plug the values into the Quadratic Formula.</w:t>
      </w:r>
    </w:p>
    <w:p w14:paraId="52104A25" w14:textId="77777777" w:rsidR="003325EA" w:rsidRPr="00D65CD8" w:rsidRDefault="003325EA" w:rsidP="003325EA">
      <w:pPr>
        <w:spacing w:after="0" w:line="240" w:lineRule="auto"/>
        <w:rPr>
          <w:rFonts w:ascii="Times New Roman" w:hAnsi="Times New Roman" w:cs="Times New Roman"/>
          <w:b/>
          <w:color w:val="000000"/>
          <w:sz w:val="12"/>
          <w:szCs w:val="20"/>
        </w:rPr>
      </w:pPr>
    </w:p>
    <w:p w14:paraId="55F949C1" w14:textId="77777777" w:rsidR="003325EA" w:rsidRPr="000561B1" w:rsidRDefault="003325EA" w:rsidP="003325EA">
      <w:pPr>
        <w:spacing w:after="0" w:line="240" w:lineRule="auto"/>
        <w:jc w:val="center"/>
        <w:rPr>
          <w:rFonts w:ascii="Cambria Math" w:hAnsi="Cambria Math"/>
          <w:sz w:val="24"/>
          <w:szCs w:val="24"/>
        </w:rPr>
      </w:pPr>
      <m:oMathPara>
        <m:oMath>
          <m:r>
            <w:rPr>
              <w:rFonts w:ascii="Cambria Math" w:hAnsi="Cambria Math" w:cs="Cambria Math"/>
              <w:sz w:val="20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Cambria Math"/>
              <w:sz w:val="2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0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szCs w:val="24"/>
                </w:rPr>
                <m:t>-(-31)±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0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sz w:val="2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Cambria Math"/>
                          <w:sz w:val="20"/>
                          <w:szCs w:val="24"/>
                        </w:rPr>
                        <m:t>(-31)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/>
                          <w:sz w:val="20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0"/>
                      <w:szCs w:val="24"/>
                    </w:rPr>
                    <m:t>-4(4)(-8)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szCs w:val="24"/>
                </w:rPr>
                <m:t>2</m:t>
              </m:r>
              <m:r>
                <w:rPr>
                  <w:rFonts w:ascii="Cambria Math" w:hAnsi="Cambria Math" w:cs="Cambria Math"/>
                  <w:sz w:val="20"/>
                  <w:szCs w:val="24"/>
                </w:rPr>
                <m:t>(4)</m:t>
              </m:r>
            </m:den>
          </m:f>
        </m:oMath>
      </m:oMathPara>
    </w:p>
    <w:p w14:paraId="578F428F" w14:textId="77777777" w:rsidR="003325EA" w:rsidRPr="00D65CD8" w:rsidRDefault="003325EA" w:rsidP="003325EA">
      <w:pPr>
        <w:spacing w:after="0" w:line="240" w:lineRule="auto"/>
        <w:jc w:val="center"/>
        <w:rPr>
          <w:sz w:val="12"/>
          <w:szCs w:val="24"/>
        </w:rPr>
      </w:pPr>
    </w:p>
    <w:p w14:paraId="2DF952CC" w14:textId="77777777" w:rsidR="003325EA" w:rsidRPr="00F862FC" w:rsidRDefault="003325EA" w:rsidP="003325EA">
      <w:pPr>
        <w:pStyle w:val="ListParagraph"/>
        <w:numPr>
          <w:ilvl w:val="0"/>
          <w:numId w:val="34"/>
        </w:numPr>
        <w:spacing w:after="0" w:line="240" w:lineRule="auto"/>
        <w:rPr>
          <w:rFonts w:ascii="Bookman Old Style" w:hAnsi="Bookman Old Style" w:cs="Times New Roman"/>
          <w:bCs/>
          <w:color w:val="000000"/>
          <w:sz w:val="20"/>
          <w:szCs w:val="20"/>
        </w:rPr>
      </w:pPr>
      <w:r w:rsidRPr="00F862FC">
        <w:rPr>
          <w:rFonts w:ascii="Bookman Old Style" w:hAnsi="Bookman Old Style" w:cs="Times New Roman"/>
          <w:bCs/>
          <w:color w:val="000000"/>
          <w:sz w:val="20"/>
          <w:szCs w:val="20"/>
        </w:rPr>
        <w:t>Simplify.</w:t>
      </w:r>
    </w:p>
    <w:p w14:paraId="50EA36B2" w14:textId="77777777" w:rsidR="003325EA" w:rsidRPr="00D65CD8" w:rsidRDefault="003325EA" w:rsidP="003325EA">
      <w:pPr>
        <w:spacing w:after="0" w:line="240" w:lineRule="auto"/>
        <w:jc w:val="center"/>
        <w:rPr>
          <w:sz w:val="12"/>
          <w:szCs w:val="24"/>
        </w:rPr>
      </w:pPr>
    </w:p>
    <w:p w14:paraId="44413BA8" w14:textId="77777777" w:rsidR="003325EA" w:rsidRPr="000561B1" w:rsidRDefault="003325EA" w:rsidP="003325EA">
      <w:pPr>
        <w:spacing w:after="0" w:line="240" w:lineRule="auto"/>
        <w:jc w:val="center"/>
        <w:rPr>
          <w:rFonts w:ascii="Cambria Math" w:hAnsi="Cambria Math"/>
          <w:sz w:val="24"/>
          <w:szCs w:val="24"/>
        </w:rPr>
      </w:pPr>
      <m:oMathPara>
        <m:oMath>
          <m:r>
            <w:rPr>
              <w:rFonts w:ascii="Cambria Math" w:hAnsi="Cambria Math" w:cs="Cambria Math"/>
              <w:sz w:val="20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Cambria Math"/>
              <w:sz w:val="2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0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szCs w:val="24"/>
                </w:rPr>
                <m:t>31±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0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</w:rPr>
                    <m:t>961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0"/>
                      <w:szCs w:val="24"/>
                    </w:rPr>
                    <m:t>+128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szCs w:val="24"/>
                </w:rPr>
                <m:t>8</m:t>
              </m:r>
            </m:den>
          </m:f>
        </m:oMath>
      </m:oMathPara>
    </w:p>
    <w:p w14:paraId="159A7294" w14:textId="77777777" w:rsidR="003325EA" w:rsidRPr="000561B1" w:rsidRDefault="003325EA" w:rsidP="003325EA">
      <w:pPr>
        <w:spacing w:after="0" w:line="240" w:lineRule="auto"/>
        <w:jc w:val="center"/>
        <w:rPr>
          <w:rFonts w:ascii="Cambria Math" w:hAnsi="Cambria Math"/>
          <w:sz w:val="24"/>
          <w:szCs w:val="24"/>
        </w:rPr>
      </w:pPr>
      <m:oMathPara>
        <m:oMath>
          <m:r>
            <w:rPr>
              <w:rFonts w:ascii="Cambria Math" w:hAnsi="Cambria Math" w:cs="Cambria Math"/>
              <w:sz w:val="20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Cambria Math"/>
              <w:sz w:val="2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0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szCs w:val="24"/>
                </w:rPr>
                <m:t>31±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0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4"/>
                    </w:rPr>
                    <m:t>1089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szCs w:val="24"/>
                </w:rPr>
                <m:t>8</m:t>
              </m:r>
            </m:den>
          </m:f>
        </m:oMath>
      </m:oMathPara>
    </w:p>
    <w:p w14:paraId="612A435F" w14:textId="77777777" w:rsidR="003325EA" w:rsidRPr="000561B1" w:rsidRDefault="003325EA" w:rsidP="003325EA">
      <w:pPr>
        <w:spacing w:after="0" w:line="240" w:lineRule="auto"/>
        <w:jc w:val="center"/>
        <w:rPr>
          <w:rFonts w:ascii="Cambria Math" w:hAnsi="Cambria Math"/>
          <w:sz w:val="24"/>
          <w:szCs w:val="24"/>
        </w:rPr>
      </w:pPr>
      <m:oMathPara>
        <m:oMath>
          <m:r>
            <w:rPr>
              <w:rFonts w:ascii="Cambria Math" w:hAnsi="Cambria Math" w:cs="Cambria Math"/>
              <w:sz w:val="20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Cambria Math"/>
              <w:sz w:val="2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0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szCs w:val="24"/>
                </w:rPr>
                <m:t>31±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4"/>
                </w:rPr>
                <m:t>33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szCs w:val="24"/>
                </w:rPr>
                <m:t>8</m:t>
              </m:r>
            </m:den>
          </m:f>
        </m:oMath>
      </m:oMathPara>
    </w:p>
    <w:p w14:paraId="2D6788C7" w14:textId="77777777" w:rsidR="003325EA" w:rsidRPr="00D65CD8" w:rsidRDefault="003325EA" w:rsidP="003325EA">
      <w:pPr>
        <w:spacing w:after="0" w:line="240" w:lineRule="auto"/>
        <w:rPr>
          <w:sz w:val="12"/>
          <w:szCs w:val="24"/>
        </w:rPr>
      </w:pPr>
    </w:p>
    <w:p w14:paraId="77F6F808" w14:textId="77777777" w:rsidR="003325EA" w:rsidRDefault="003325EA" w:rsidP="003325EA">
      <w:pPr>
        <w:pStyle w:val="ListParagraph"/>
        <w:numPr>
          <w:ilvl w:val="0"/>
          <w:numId w:val="34"/>
        </w:numPr>
        <w:spacing w:after="120" w:line="240" w:lineRule="auto"/>
        <w:contextualSpacing w:val="0"/>
        <w:rPr>
          <w:rFonts w:ascii="Bookman Old Style" w:hAnsi="Bookman Old Style" w:cs="Times New Roman"/>
          <w:bCs/>
          <w:color w:val="000000"/>
          <w:sz w:val="20"/>
          <w:szCs w:val="20"/>
        </w:rPr>
      </w:pPr>
      <w:r w:rsidRPr="00F862FC">
        <w:rPr>
          <w:rFonts w:ascii="Bookman Old Style" w:hAnsi="Bookman Old Style" w:cs="Times New Roman"/>
          <w:bCs/>
          <w:color w:val="000000"/>
          <w:sz w:val="20"/>
          <w:szCs w:val="20"/>
        </w:rPr>
        <w:t xml:space="preserve">Split into two different equations.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2065"/>
      </w:tblGrid>
      <w:tr w:rsidR="003325EA" w14:paraId="10FA941A" w14:textId="77777777" w:rsidTr="00564375">
        <w:tc>
          <w:tcPr>
            <w:tcW w:w="1525" w:type="dxa"/>
          </w:tcPr>
          <w:p w14:paraId="58963E85" w14:textId="77777777" w:rsidR="003325EA" w:rsidRDefault="003325EA" w:rsidP="00564375">
            <w:pPr>
              <w:pStyle w:val="ListParagraph"/>
              <w:ind w:left="0"/>
              <w:rPr>
                <w:rFonts w:ascii="Bookman Old Style" w:hAnsi="Bookman Old Style" w:cs="Times New Roman"/>
                <w:bCs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Cambria Math"/>
                    <w:sz w:val="20"/>
                    <w:szCs w:val="24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0"/>
                        <w:szCs w:val="24"/>
                      </w:rPr>
                      <m:t>31+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4"/>
                      </w:rPr>
                      <m:t>33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0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2065" w:type="dxa"/>
            <w:vAlign w:val="center"/>
          </w:tcPr>
          <w:p w14:paraId="16E958A6" w14:textId="77777777" w:rsidR="003325EA" w:rsidRPr="000561B1" w:rsidRDefault="003325EA" w:rsidP="00564375">
            <w:pPr>
              <w:pStyle w:val="ListParagraph"/>
              <w:spacing w:before="240" w:after="120"/>
              <w:ind w:left="0"/>
              <w:rPr>
                <w:rFonts w:ascii="Cambria Math" w:hAnsi="Cambria Math" w:cs="Times New Roman"/>
                <w:bCs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sz w:val="20"/>
                    <w:szCs w:val="20"/>
                  </w:rPr>
                  <m:t>x=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</w:rPr>
                      <m:t>31-33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color w:val="000000"/>
                        <w:sz w:val="20"/>
                        <w:szCs w:val="20"/>
                      </w:rPr>
                    </m:ctrlPr>
                  </m:num>
                  <m:den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</w:rPr>
                      <m:t>8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color w:val="000000"/>
                        <w:sz w:val="20"/>
                        <w:szCs w:val="20"/>
                      </w:rPr>
                    </m:ctrlPr>
                  </m:den>
                </m:f>
              </m:oMath>
            </m:oMathPara>
          </w:p>
        </w:tc>
      </w:tr>
    </w:tbl>
    <w:p w14:paraId="78105AF8" w14:textId="77777777" w:rsidR="003325EA" w:rsidRPr="00865AE0" w:rsidRDefault="003325EA" w:rsidP="003325EA">
      <w:pPr>
        <w:spacing w:after="0" w:line="240" w:lineRule="auto"/>
        <w:rPr>
          <w:rFonts w:ascii="Times New Roman" w:hAnsi="Times New Roman" w:cs="Times New Roman"/>
          <w:b/>
          <w:color w:val="000000"/>
          <w:sz w:val="2"/>
          <w:szCs w:val="2"/>
        </w:rPr>
      </w:pPr>
    </w:p>
    <w:p w14:paraId="267EDEC5" w14:textId="77777777" w:rsidR="003325EA" w:rsidRDefault="003325EA" w:rsidP="003325EA">
      <w:pPr>
        <w:pStyle w:val="ListParagraph"/>
        <w:numPr>
          <w:ilvl w:val="0"/>
          <w:numId w:val="34"/>
        </w:numPr>
        <w:spacing w:after="240" w:line="240" w:lineRule="auto"/>
        <w:contextualSpacing w:val="0"/>
        <w:rPr>
          <w:rFonts w:ascii="Bookman Old Style" w:hAnsi="Bookman Old Style" w:cs="Times New Roman"/>
          <w:bCs/>
          <w:color w:val="000000"/>
          <w:sz w:val="20"/>
          <w:szCs w:val="20"/>
        </w:rPr>
      </w:pPr>
      <w:r>
        <w:rPr>
          <w:rFonts w:ascii="Bookman Old Style" w:hAnsi="Bookman Old Style" w:cs="Times New Roman"/>
          <w:bCs/>
          <w:color w:val="000000"/>
          <w:sz w:val="20"/>
          <w:szCs w:val="20"/>
        </w:rPr>
        <w:t>Simplify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1964"/>
      </w:tblGrid>
      <w:tr w:rsidR="003325EA" w14:paraId="423D3FED" w14:textId="77777777" w:rsidTr="00564375">
        <w:tc>
          <w:tcPr>
            <w:tcW w:w="2155" w:type="dxa"/>
          </w:tcPr>
          <w:p w14:paraId="6C34FD03" w14:textId="77777777" w:rsidR="003325EA" w:rsidRDefault="003325EA" w:rsidP="00564375">
            <w:pPr>
              <w:pStyle w:val="ListParagraph"/>
              <w:spacing w:after="120"/>
              <w:ind w:left="0"/>
              <w:rPr>
                <w:rFonts w:ascii="Bookman Old Style" w:hAnsi="Bookman Old Style" w:cs="Times New Roman"/>
                <w:bCs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Cambria Math"/>
                    <w:sz w:val="20"/>
                    <w:szCs w:val="24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0"/>
                        <w:szCs w:val="24"/>
                      </w:rPr>
                      <m:t>64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0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2155" w:type="dxa"/>
          </w:tcPr>
          <w:p w14:paraId="47DB46F0" w14:textId="77777777" w:rsidR="003325EA" w:rsidRPr="000561B1" w:rsidRDefault="003325EA" w:rsidP="00564375">
            <w:pPr>
              <w:pStyle w:val="ListParagraph"/>
              <w:spacing w:after="240"/>
              <w:ind w:left="0"/>
              <w:rPr>
                <w:rFonts w:ascii="Cambria Math" w:hAnsi="Cambria Math" w:cs="Times New Roman"/>
                <w:bCs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sz w:val="20"/>
                    <w:szCs w:val="20"/>
                  </w:rPr>
                  <m:t>x=-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color w:val="000000"/>
                        <w:sz w:val="20"/>
                        <w:szCs w:val="20"/>
                      </w:rPr>
                    </m:ctrlPr>
                  </m:num>
                  <m:den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</w:rPr>
                      <m:t>8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color w:val="000000"/>
                        <w:sz w:val="20"/>
                        <w:szCs w:val="20"/>
                      </w:rPr>
                    </m:ctrlPr>
                  </m:den>
                </m:f>
              </m:oMath>
            </m:oMathPara>
          </w:p>
        </w:tc>
      </w:tr>
      <w:tr w:rsidR="003325EA" w14:paraId="68F5B12B" w14:textId="77777777" w:rsidTr="00564375">
        <w:tc>
          <w:tcPr>
            <w:tcW w:w="2155" w:type="dxa"/>
          </w:tcPr>
          <w:p w14:paraId="42CA3FAA" w14:textId="77777777" w:rsidR="003325EA" w:rsidRPr="00865AE0" w:rsidRDefault="003325EA" w:rsidP="00564375">
            <w:pPr>
              <w:pStyle w:val="ListParagraph"/>
              <w:spacing w:before="120" w:after="120"/>
              <w:ind w:left="0"/>
              <w:rPr>
                <w:rFonts w:ascii="Latin Modern Math" w:hAnsi="Latin Modern Math" w:cs="Times New Roman"/>
                <w:b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0"/>
                    <w:szCs w:val="20"/>
                  </w:rPr>
                  <m:t>x=8</m:t>
                </m:r>
              </m:oMath>
            </m:oMathPara>
          </w:p>
        </w:tc>
        <w:tc>
          <w:tcPr>
            <w:tcW w:w="2155" w:type="dxa"/>
          </w:tcPr>
          <w:p w14:paraId="63F92B0E" w14:textId="77777777" w:rsidR="003325EA" w:rsidRPr="000561B1" w:rsidRDefault="003325EA" w:rsidP="00564375">
            <w:pPr>
              <w:pStyle w:val="ListParagraph"/>
              <w:spacing w:before="120" w:after="120"/>
              <w:ind w:left="0"/>
              <w:rPr>
                <w:rFonts w:ascii="Cambria Math" w:hAnsi="Cambria Math" w:cs="Times New Roman"/>
                <w:b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0"/>
                    <w:szCs w:val="20"/>
                  </w:rPr>
                  <m:t>x=-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</w:rPr>
                      <m:t>1</m:t>
                    </m:r>
                    <m:ctrlPr>
                      <w:rPr>
                        <w:rFonts w:ascii="Cambria Math" w:hAnsi="Cambria Math" w:cs="Times New Roman"/>
                        <w:b/>
                        <w:i/>
                        <w:color w:val="000000"/>
                        <w:sz w:val="20"/>
                        <w:szCs w:val="20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</w:rPr>
                      <m:t>4</m:t>
                    </m:r>
                    <m:ctrlPr>
                      <w:rPr>
                        <w:rFonts w:ascii="Cambria Math" w:hAnsi="Cambria Math" w:cs="Times New Roman"/>
                        <w:b/>
                        <w:i/>
                        <w:color w:val="000000"/>
                        <w:sz w:val="20"/>
                        <w:szCs w:val="20"/>
                      </w:rPr>
                    </m:ctrlPr>
                  </m:den>
                </m:f>
              </m:oMath>
            </m:oMathPara>
          </w:p>
        </w:tc>
      </w:tr>
    </w:tbl>
    <w:p w14:paraId="6DC6E67D" w14:textId="4B87DC08" w:rsidR="006F03D0" w:rsidRPr="000561B1" w:rsidRDefault="006F03D0" w:rsidP="00D54442">
      <w:pPr>
        <w:spacing w:after="0" w:line="240" w:lineRule="auto"/>
        <w:rPr>
          <w:b/>
          <w:sz w:val="12"/>
          <w:szCs w:val="12"/>
        </w:rPr>
      </w:pPr>
    </w:p>
    <w:sectPr w:rsidR="006F03D0" w:rsidRPr="000561B1" w:rsidSect="00660311">
      <w:pgSz w:w="12240" w:h="15840" w:code="1"/>
      <w:pgMar w:top="1440" w:right="1080" w:bottom="1440" w:left="1080" w:header="720" w:footer="720" w:gutter="0"/>
      <w:cols w:num="2" w:space="8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" w:fontKey="{BF2E6D5F-123A-4582-833A-52C0E7D44E0B}"/>
    <w:embedBold r:id="rId2" w:fontKey="{BCB6ABE2-3478-432F-A893-08BCAA41AAB5}"/>
    <w:embedBoldItalic r:id="rId3" w:fontKey="{167C7A57-5650-4065-8786-F6A13E7D1BC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F87D523A-B51C-4838-AB29-F4F340789E2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D17C7A6-778A-4491-A164-EAE05C47C111}"/>
    <w:embedBold r:id="rId6" w:fontKey="{09A1FAFA-6C25-4139-811A-99B6829F15C9}"/>
    <w:embedItalic r:id="rId7" w:fontKey="{6F935689-993C-4C8C-9793-3E9B9C7040D4}"/>
    <w:embedBoldItalic r:id="rId8" w:fontKey="{86BF9110-EDAB-4CA1-823C-A5F74FA2F26E}"/>
  </w:font>
  <w:font w:name="Latin Modern Math">
    <w:altName w:val="Calibri"/>
    <w:charset w:val="00"/>
    <w:family w:val="auto"/>
    <w:pitch w:val="variable"/>
    <w:sig w:usb0="A00000EF" w:usb1="4201F9EE" w:usb2="02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1A45"/>
    <w:multiLevelType w:val="hybridMultilevel"/>
    <w:tmpl w:val="CE423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22ABD"/>
    <w:multiLevelType w:val="hybridMultilevel"/>
    <w:tmpl w:val="E2BCF4D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010E9"/>
    <w:multiLevelType w:val="hybridMultilevel"/>
    <w:tmpl w:val="DBA62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31D71"/>
    <w:multiLevelType w:val="hybridMultilevel"/>
    <w:tmpl w:val="8FFE65A6"/>
    <w:lvl w:ilvl="0" w:tplc="A98CCCE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7641BA"/>
    <w:multiLevelType w:val="hybridMultilevel"/>
    <w:tmpl w:val="23945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5075E"/>
    <w:multiLevelType w:val="hybridMultilevel"/>
    <w:tmpl w:val="E7FEBA3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5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16165"/>
    <w:multiLevelType w:val="hybridMultilevel"/>
    <w:tmpl w:val="FFEC9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38BE"/>
    <w:multiLevelType w:val="hybridMultilevel"/>
    <w:tmpl w:val="1AFECEB8"/>
    <w:lvl w:ilvl="0" w:tplc="10AC10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DD650E"/>
    <w:multiLevelType w:val="hybridMultilevel"/>
    <w:tmpl w:val="02DAB1A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5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B065E"/>
    <w:multiLevelType w:val="hybridMultilevel"/>
    <w:tmpl w:val="E2BCF4D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F4378"/>
    <w:multiLevelType w:val="hybridMultilevel"/>
    <w:tmpl w:val="E2BCF4D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01C78"/>
    <w:multiLevelType w:val="hybridMultilevel"/>
    <w:tmpl w:val="23945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B0D2C"/>
    <w:multiLevelType w:val="hybridMultilevel"/>
    <w:tmpl w:val="E2BCF4D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E5E34"/>
    <w:multiLevelType w:val="hybridMultilevel"/>
    <w:tmpl w:val="E7FEBA3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5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47679"/>
    <w:multiLevelType w:val="hybridMultilevel"/>
    <w:tmpl w:val="E7FEBA3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5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64484"/>
    <w:multiLevelType w:val="hybridMultilevel"/>
    <w:tmpl w:val="EA3EC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C49EF"/>
    <w:multiLevelType w:val="hybridMultilevel"/>
    <w:tmpl w:val="E2BCF4D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9369F"/>
    <w:multiLevelType w:val="hybridMultilevel"/>
    <w:tmpl w:val="E2BCF4D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B3471"/>
    <w:multiLevelType w:val="hybridMultilevel"/>
    <w:tmpl w:val="E2BCF4D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87347"/>
    <w:multiLevelType w:val="hybridMultilevel"/>
    <w:tmpl w:val="E7FEBA3C"/>
    <w:lvl w:ilvl="0" w:tplc="505A225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8028E8B8">
      <w:start w:val="1"/>
      <w:numFmt w:val="lowerLetter"/>
      <w:lvlText w:val="%2."/>
      <w:lvlJc w:val="left"/>
      <w:pPr>
        <w:ind w:left="135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22D50"/>
    <w:multiLevelType w:val="hybridMultilevel"/>
    <w:tmpl w:val="23945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C0A66"/>
    <w:multiLevelType w:val="hybridMultilevel"/>
    <w:tmpl w:val="FFEC9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47E29"/>
    <w:multiLevelType w:val="hybridMultilevel"/>
    <w:tmpl w:val="E7FEBA3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5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0642E"/>
    <w:multiLevelType w:val="hybridMultilevel"/>
    <w:tmpl w:val="951CC69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5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D4D26"/>
    <w:multiLevelType w:val="hybridMultilevel"/>
    <w:tmpl w:val="E7FEBA3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5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50521"/>
    <w:multiLevelType w:val="hybridMultilevel"/>
    <w:tmpl w:val="FFEC9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849F4"/>
    <w:multiLevelType w:val="hybridMultilevel"/>
    <w:tmpl w:val="E2BCF4D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922A76"/>
    <w:multiLevelType w:val="hybridMultilevel"/>
    <w:tmpl w:val="FFEC9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075DB2"/>
    <w:multiLevelType w:val="hybridMultilevel"/>
    <w:tmpl w:val="71F64FEA"/>
    <w:lvl w:ilvl="0" w:tplc="10AC10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3D21C51"/>
    <w:multiLevelType w:val="hybridMultilevel"/>
    <w:tmpl w:val="23945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55A8D"/>
    <w:multiLevelType w:val="multilevel"/>
    <w:tmpl w:val="28606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FC4A47"/>
    <w:multiLevelType w:val="hybridMultilevel"/>
    <w:tmpl w:val="E2BCF4D2"/>
    <w:lvl w:ilvl="0" w:tplc="CCFED492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86BCE"/>
    <w:multiLevelType w:val="hybridMultilevel"/>
    <w:tmpl w:val="E7FEBA3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5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DD2D36"/>
    <w:multiLevelType w:val="hybridMultilevel"/>
    <w:tmpl w:val="23945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610716">
    <w:abstractNumId w:val="3"/>
  </w:num>
  <w:num w:numId="2" w16cid:durableId="1677688000">
    <w:abstractNumId w:val="30"/>
  </w:num>
  <w:num w:numId="3" w16cid:durableId="2036150217">
    <w:abstractNumId w:val="28"/>
  </w:num>
  <w:num w:numId="4" w16cid:durableId="1512599732">
    <w:abstractNumId w:val="15"/>
  </w:num>
  <w:num w:numId="5" w16cid:durableId="1809933775">
    <w:abstractNumId w:val="7"/>
  </w:num>
  <w:num w:numId="6" w16cid:durableId="216665628">
    <w:abstractNumId w:val="0"/>
  </w:num>
  <w:num w:numId="7" w16cid:durableId="946742434">
    <w:abstractNumId w:val="11"/>
  </w:num>
  <w:num w:numId="8" w16cid:durableId="1685592076">
    <w:abstractNumId w:val="31"/>
  </w:num>
  <w:num w:numId="9" w16cid:durableId="287786835">
    <w:abstractNumId w:val="4"/>
  </w:num>
  <w:num w:numId="10" w16cid:durableId="1106659398">
    <w:abstractNumId w:val="33"/>
  </w:num>
  <w:num w:numId="11" w16cid:durableId="544874384">
    <w:abstractNumId w:val="20"/>
  </w:num>
  <w:num w:numId="12" w16cid:durableId="1624380820">
    <w:abstractNumId w:val="29"/>
  </w:num>
  <w:num w:numId="13" w16cid:durableId="1189610749">
    <w:abstractNumId w:val="27"/>
  </w:num>
  <w:num w:numId="14" w16cid:durableId="1749691853">
    <w:abstractNumId w:val="6"/>
  </w:num>
  <w:num w:numId="15" w16cid:durableId="2027124276">
    <w:abstractNumId w:val="25"/>
  </w:num>
  <w:num w:numId="16" w16cid:durableId="499849504">
    <w:abstractNumId w:val="21"/>
  </w:num>
  <w:num w:numId="17" w16cid:durableId="1813252514">
    <w:abstractNumId w:val="19"/>
  </w:num>
  <w:num w:numId="18" w16cid:durableId="156968775">
    <w:abstractNumId w:val="2"/>
  </w:num>
  <w:num w:numId="19" w16cid:durableId="317534908">
    <w:abstractNumId w:val="23"/>
  </w:num>
  <w:num w:numId="20" w16cid:durableId="693462061">
    <w:abstractNumId w:val="8"/>
  </w:num>
  <w:num w:numId="21" w16cid:durableId="1292636392">
    <w:abstractNumId w:val="1"/>
  </w:num>
  <w:num w:numId="22" w16cid:durableId="95516363">
    <w:abstractNumId w:val="18"/>
  </w:num>
  <w:num w:numId="23" w16cid:durableId="709034357">
    <w:abstractNumId w:val="13"/>
  </w:num>
  <w:num w:numId="24" w16cid:durableId="1569876791">
    <w:abstractNumId w:val="5"/>
  </w:num>
  <w:num w:numId="25" w16cid:durableId="182475462">
    <w:abstractNumId w:val="32"/>
  </w:num>
  <w:num w:numId="26" w16cid:durableId="783887964">
    <w:abstractNumId w:val="22"/>
  </w:num>
  <w:num w:numId="27" w16cid:durableId="332149551">
    <w:abstractNumId w:val="10"/>
  </w:num>
  <w:num w:numId="28" w16cid:durableId="647589576">
    <w:abstractNumId w:val="16"/>
  </w:num>
  <w:num w:numId="29" w16cid:durableId="29233926">
    <w:abstractNumId w:val="24"/>
  </w:num>
  <w:num w:numId="30" w16cid:durableId="1531070555">
    <w:abstractNumId w:val="14"/>
  </w:num>
  <w:num w:numId="31" w16cid:durableId="122968192">
    <w:abstractNumId w:val="12"/>
  </w:num>
  <w:num w:numId="32" w16cid:durableId="547381062">
    <w:abstractNumId w:val="17"/>
  </w:num>
  <w:num w:numId="33" w16cid:durableId="1734426326">
    <w:abstractNumId w:val="26"/>
  </w:num>
  <w:num w:numId="34" w16cid:durableId="18201468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5B1"/>
    <w:rsid w:val="000131FC"/>
    <w:rsid w:val="000561B1"/>
    <w:rsid w:val="000659DF"/>
    <w:rsid w:val="00071E85"/>
    <w:rsid w:val="000A58E5"/>
    <w:rsid w:val="000B1ECB"/>
    <w:rsid w:val="00130582"/>
    <w:rsid w:val="00132170"/>
    <w:rsid w:val="00134F4A"/>
    <w:rsid w:val="00136CA8"/>
    <w:rsid w:val="00150BCB"/>
    <w:rsid w:val="00151141"/>
    <w:rsid w:val="00155A51"/>
    <w:rsid w:val="00162DDE"/>
    <w:rsid w:val="00167C65"/>
    <w:rsid w:val="001769CD"/>
    <w:rsid w:val="001A5306"/>
    <w:rsid w:val="001A5C2D"/>
    <w:rsid w:val="001A63D8"/>
    <w:rsid w:val="001B3753"/>
    <w:rsid w:val="001C3EA1"/>
    <w:rsid w:val="001E050B"/>
    <w:rsid w:val="00203E23"/>
    <w:rsid w:val="002242A4"/>
    <w:rsid w:val="00232FAE"/>
    <w:rsid w:val="002638EC"/>
    <w:rsid w:val="002B52F2"/>
    <w:rsid w:val="002D0AE1"/>
    <w:rsid w:val="002D2AE9"/>
    <w:rsid w:val="00300D21"/>
    <w:rsid w:val="003325EA"/>
    <w:rsid w:val="00334D2E"/>
    <w:rsid w:val="003410C6"/>
    <w:rsid w:val="003800AC"/>
    <w:rsid w:val="003955FE"/>
    <w:rsid w:val="003A0408"/>
    <w:rsid w:val="003B2423"/>
    <w:rsid w:val="003D08AF"/>
    <w:rsid w:val="003D3312"/>
    <w:rsid w:val="003E489D"/>
    <w:rsid w:val="003F131A"/>
    <w:rsid w:val="00425941"/>
    <w:rsid w:val="00441EEC"/>
    <w:rsid w:val="004B1D29"/>
    <w:rsid w:val="004D65D1"/>
    <w:rsid w:val="004F723B"/>
    <w:rsid w:val="00515A22"/>
    <w:rsid w:val="005667E2"/>
    <w:rsid w:val="005A3D8C"/>
    <w:rsid w:val="005E1619"/>
    <w:rsid w:val="00613B5C"/>
    <w:rsid w:val="00616B46"/>
    <w:rsid w:val="00633E0B"/>
    <w:rsid w:val="00647DE0"/>
    <w:rsid w:val="00660311"/>
    <w:rsid w:val="0069378C"/>
    <w:rsid w:val="00695D88"/>
    <w:rsid w:val="006A4F8B"/>
    <w:rsid w:val="006D4074"/>
    <w:rsid w:val="006E6873"/>
    <w:rsid w:val="006F03D0"/>
    <w:rsid w:val="007027FE"/>
    <w:rsid w:val="007532D2"/>
    <w:rsid w:val="00781834"/>
    <w:rsid w:val="007A346C"/>
    <w:rsid w:val="007D04C5"/>
    <w:rsid w:val="007E7D19"/>
    <w:rsid w:val="00806950"/>
    <w:rsid w:val="0082550E"/>
    <w:rsid w:val="00847C17"/>
    <w:rsid w:val="008565A0"/>
    <w:rsid w:val="00865AE0"/>
    <w:rsid w:val="00883BF8"/>
    <w:rsid w:val="00886436"/>
    <w:rsid w:val="008A18BF"/>
    <w:rsid w:val="008A2985"/>
    <w:rsid w:val="008A59D2"/>
    <w:rsid w:val="008A74D1"/>
    <w:rsid w:val="008B76CD"/>
    <w:rsid w:val="008C1396"/>
    <w:rsid w:val="008D3C3B"/>
    <w:rsid w:val="008E2F13"/>
    <w:rsid w:val="00911D29"/>
    <w:rsid w:val="00917968"/>
    <w:rsid w:val="009457F8"/>
    <w:rsid w:val="00945A8C"/>
    <w:rsid w:val="009574FC"/>
    <w:rsid w:val="00980F60"/>
    <w:rsid w:val="0098363A"/>
    <w:rsid w:val="00991417"/>
    <w:rsid w:val="009B4B72"/>
    <w:rsid w:val="009C154F"/>
    <w:rsid w:val="009C243B"/>
    <w:rsid w:val="009E05D6"/>
    <w:rsid w:val="00A13EE4"/>
    <w:rsid w:val="00A14B74"/>
    <w:rsid w:val="00A27AC2"/>
    <w:rsid w:val="00A60E7C"/>
    <w:rsid w:val="00A84C80"/>
    <w:rsid w:val="00AA23F0"/>
    <w:rsid w:val="00AB1D5F"/>
    <w:rsid w:val="00AD6C7D"/>
    <w:rsid w:val="00B04C9B"/>
    <w:rsid w:val="00B263E4"/>
    <w:rsid w:val="00B27D31"/>
    <w:rsid w:val="00B660D8"/>
    <w:rsid w:val="00B824DE"/>
    <w:rsid w:val="00B8302A"/>
    <w:rsid w:val="00B94A20"/>
    <w:rsid w:val="00BC2792"/>
    <w:rsid w:val="00BE5342"/>
    <w:rsid w:val="00BE66EC"/>
    <w:rsid w:val="00BF6FE5"/>
    <w:rsid w:val="00C00405"/>
    <w:rsid w:val="00C1313F"/>
    <w:rsid w:val="00C654E8"/>
    <w:rsid w:val="00CE3514"/>
    <w:rsid w:val="00D15473"/>
    <w:rsid w:val="00D40120"/>
    <w:rsid w:val="00D5297F"/>
    <w:rsid w:val="00D54442"/>
    <w:rsid w:val="00D655B1"/>
    <w:rsid w:val="00D65CD8"/>
    <w:rsid w:val="00D67DA6"/>
    <w:rsid w:val="00D84D55"/>
    <w:rsid w:val="00D96E38"/>
    <w:rsid w:val="00DC781D"/>
    <w:rsid w:val="00DD3F99"/>
    <w:rsid w:val="00DE0041"/>
    <w:rsid w:val="00E21DE3"/>
    <w:rsid w:val="00E25ABB"/>
    <w:rsid w:val="00E275BA"/>
    <w:rsid w:val="00E5129A"/>
    <w:rsid w:val="00E96FD7"/>
    <w:rsid w:val="00EF29D3"/>
    <w:rsid w:val="00EF6C67"/>
    <w:rsid w:val="00F33D06"/>
    <w:rsid w:val="00F535E7"/>
    <w:rsid w:val="00F5527F"/>
    <w:rsid w:val="00F862FC"/>
    <w:rsid w:val="00F95106"/>
    <w:rsid w:val="00FA21B9"/>
    <w:rsid w:val="00F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2507D"/>
  <w15:docId w15:val="{DAA2DD7A-4C94-48FC-8E73-2AE32B09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1D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1D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5C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F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242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9B4B72"/>
  </w:style>
  <w:style w:type="character" w:customStyle="1" w:styleId="Heading1Char">
    <w:name w:val="Heading 1 Char"/>
    <w:basedOn w:val="DefaultParagraphFont"/>
    <w:link w:val="Heading1"/>
    <w:uiPriority w:val="9"/>
    <w:rsid w:val="00911D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1D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A5C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TableGrid">
    <w:name w:val="Table Grid"/>
    <w:basedOn w:val="TableNormal"/>
    <w:uiPriority w:val="59"/>
    <w:rsid w:val="00FA2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8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413CB72-2588-4926-8680-8F3D19947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198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 Method and Quadratic Formula Bookmark</vt:lpstr>
    </vt:vector>
  </TitlesOfParts>
  <Company>Anoka-Ramsey Community College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 Method and Quadratic Formula Bookmark</dc:title>
  <dc:subject>Algebra</dc:subject>
  <dc:creator>MSC Staff</dc:creator>
  <cp:lastModifiedBy>Trinh, Anh</cp:lastModifiedBy>
  <cp:revision>40</cp:revision>
  <cp:lastPrinted>2026-06-09T21:57:00Z</cp:lastPrinted>
  <dcterms:created xsi:type="dcterms:W3CDTF">2018-07-26T18:08:00Z</dcterms:created>
  <dcterms:modified xsi:type="dcterms:W3CDTF">2026-06-29T15:44:00Z</dcterms:modified>
</cp:coreProperties>
</file>